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C9E027" w14:textId="77777777" w:rsidR="003A0EB7" w:rsidRPr="00A82C85" w:rsidRDefault="003A0EB7" w:rsidP="00A82C85">
      <w:pPr>
        <w:jc w:val="center"/>
        <w:rPr>
          <w:b/>
        </w:rPr>
      </w:pPr>
      <w:r w:rsidRPr="00A82C85">
        <w:rPr>
          <w:b/>
        </w:rPr>
        <w:t>Klauzula informacyjna</w:t>
      </w:r>
      <w:r w:rsidR="00DE31B8">
        <w:rPr>
          <w:b/>
        </w:rPr>
        <w:t xml:space="preserve"> </w:t>
      </w:r>
      <w:r w:rsidR="00066A08">
        <w:rPr>
          <w:b/>
        </w:rPr>
        <w:t>–</w:t>
      </w:r>
      <w:r w:rsidR="002B71FA">
        <w:rPr>
          <w:b/>
        </w:rPr>
        <w:t xml:space="preserve"> </w:t>
      </w:r>
      <w:r w:rsidR="00286684">
        <w:rPr>
          <w:b/>
        </w:rPr>
        <w:t>umowy</w:t>
      </w:r>
      <w:r w:rsidR="00066A08">
        <w:rPr>
          <w:b/>
        </w:rPr>
        <w:t xml:space="preserve"> </w:t>
      </w:r>
      <w:r w:rsidR="009D4311">
        <w:rPr>
          <w:b/>
        </w:rPr>
        <w:t>na wyznaczenie</w:t>
      </w:r>
      <w:r w:rsidR="00286684">
        <w:rPr>
          <w:b/>
        </w:rPr>
        <w:t xml:space="preserve"> </w:t>
      </w:r>
    </w:p>
    <w:p w14:paraId="73A881B2" w14:textId="77777777" w:rsidR="007A511D" w:rsidRPr="00915540" w:rsidRDefault="007A511D" w:rsidP="007A511D">
      <w:pPr>
        <w:shd w:val="clear" w:color="auto" w:fill="FFFFFF"/>
        <w:spacing w:after="0" w:line="240" w:lineRule="auto"/>
        <w:jc w:val="both"/>
        <w:rPr>
          <w:rFonts w:eastAsia="Times New Roman" w:cstheme="minorHAnsi"/>
        </w:rPr>
      </w:pPr>
      <w:r>
        <w:t>Zgodnie z art. 13 Rozporządzenia Parlamentu Europejskiego i Rady (UE) 2016/679 z dnia 27 kwietnia 2016 r. -</w:t>
      </w:r>
      <w:r w:rsidRPr="00915540">
        <w:rPr>
          <w:rFonts w:cstheme="minorHAnsi"/>
        </w:rPr>
        <w:t xml:space="preserve"> RODO,</w:t>
      </w:r>
      <w:r w:rsidRPr="00915540">
        <w:rPr>
          <w:rFonts w:eastAsia="Times New Roman" w:cstheme="minorHAnsi"/>
        </w:rPr>
        <w:t xml:space="preserve"> informujemy, że:</w:t>
      </w:r>
    </w:p>
    <w:p w14:paraId="4D341C06" w14:textId="77777777" w:rsidR="00EF0023" w:rsidRPr="00024AD0" w:rsidRDefault="00EF0023" w:rsidP="00EF0023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Calibri" w:eastAsia="Calibri" w:hAnsi="Calibri" w:cs="Times New Roman"/>
        </w:rPr>
      </w:pPr>
      <w:r w:rsidRPr="00024AD0">
        <w:rPr>
          <w:rFonts w:ascii="Calibri" w:eastAsia="Calibri" w:hAnsi="Calibri" w:cs="Times New Roman"/>
        </w:rPr>
        <w:t xml:space="preserve">Administratorem Państwa danych osobowych jest Powiatowy </w:t>
      </w:r>
      <w:r>
        <w:rPr>
          <w:rFonts w:ascii="Calibri" w:eastAsia="Calibri" w:hAnsi="Calibri" w:cs="Times New Roman"/>
        </w:rPr>
        <w:t xml:space="preserve">Lekarz </w:t>
      </w:r>
      <w:r w:rsidRPr="00024AD0">
        <w:rPr>
          <w:rFonts w:ascii="Calibri" w:eastAsia="Calibri" w:hAnsi="Calibri" w:cs="Times New Roman"/>
        </w:rPr>
        <w:t xml:space="preserve">Weterynarii </w:t>
      </w:r>
      <w:r>
        <w:rPr>
          <w:rFonts w:ascii="Calibri" w:eastAsia="Calibri" w:hAnsi="Calibri" w:cs="Times New Roman"/>
        </w:rPr>
        <w:t>w Górze</w:t>
      </w:r>
      <w:r w:rsidRPr="00024AD0">
        <w:rPr>
          <w:rFonts w:ascii="Calibri" w:eastAsia="Calibri" w:hAnsi="Calibri" w:cs="Times New Roman"/>
        </w:rPr>
        <w:t xml:space="preserve"> z siedzibą pod adresem: ul. </w:t>
      </w:r>
      <w:r>
        <w:rPr>
          <w:rFonts w:eastAsia="Times New Roman" w:cstheme="minorHAnsi"/>
          <w:lang w:eastAsia="ar-SA"/>
        </w:rPr>
        <w:t>Poznańska 36, 56-200 Góra.</w:t>
      </w:r>
    </w:p>
    <w:p w14:paraId="6323FEC0" w14:textId="77777777" w:rsidR="00EF0023" w:rsidRDefault="00EF0023" w:rsidP="00EF0023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Z Administratorem można się kontaktować:</w:t>
      </w:r>
    </w:p>
    <w:p w14:paraId="76F0ED27" w14:textId="77777777" w:rsidR="00EF0023" w:rsidRDefault="00EF0023" w:rsidP="00EF0023">
      <w:pPr>
        <w:numPr>
          <w:ilvl w:val="0"/>
          <w:numId w:val="4"/>
        </w:numPr>
        <w:spacing w:after="0" w:line="240" w:lineRule="auto"/>
        <w:ind w:left="851"/>
        <w:contextualSpacing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telefonicznie: </w:t>
      </w:r>
      <w:r w:rsidRPr="00662ABD">
        <w:rPr>
          <w:rFonts w:ascii="Calibri" w:eastAsia="Calibri" w:hAnsi="Calibri" w:cs="Times New Roman"/>
        </w:rPr>
        <w:t>65 543 23 46, 65 544 16 58</w:t>
      </w:r>
      <w:r>
        <w:rPr>
          <w:rFonts w:ascii="Calibri" w:eastAsia="Calibri" w:hAnsi="Calibri" w:cs="Times New Roman"/>
        </w:rPr>
        <w:t>;</w:t>
      </w:r>
    </w:p>
    <w:p w14:paraId="13C6F678" w14:textId="77777777" w:rsidR="00EF0023" w:rsidRDefault="00EF0023" w:rsidP="00EF0023">
      <w:pPr>
        <w:numPr>
          <w:ilvl w:val="0"/>
          <w:numId w:val="4"/>
        </w:numPr>
        <w:spacing w:after="0" w:line="240" w:lineRule="auto"/>
        <w:ind w:left="851"/>
        <w:contextualSpacing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mailowo na adres: </w:t>
      </w:r>
      <w:r w:rsidRPr="00662ABD">
        <w:rPr>
          <w:rFonts w:ascii="Calibri" w:eastAsia="Calibri" w:hAnsi="Calibri" w:cs="Calibri"/>
        </w:rPr>
        <w:t>gora@wroc.wiw.gov.pl</w:t>
      </w:r>
    </w:p>
    <w:p w14:paraId="5F529A8C" w14:textId="77777777" w:rsidR="00161ECF" w:rsidRDefault="00161ECF" w:rsidP="00161ECF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Fonts w:cstheme="minorHAnsi"/>
        </w:rPr>
      </w:pPr>
      <w:r>
        <w:rPr>
          <w:rFonts w:cstheme="minorHAnsi"/>
        </w:rPr>
        <w:t>Powołany inspektor ochrony danych: Rafał Guzik; kontakt: abi@vp.pl</w:t>
      </w:r>
    </w:p>
    <w:p w14:paraId="758BE683" w14:textId="77777777" w:rsidR="00F33FF3" w:rsidRPr="00A8445E" w:rsidRDefault="00F33FF3" w:rsidP="00A41947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ind w:left="426"/>
        <w:jc w:val="both"/>
        <w:rPr>
          <w:rFonts w:eastAsia="Times New Roman" w:cstheme="minorHAnsi"/>
          <w:lang w:eastAsia="pl-PL"/>
        </w:rPr>
      </w:pPr>
      <w:r w:rsidRPr="00A8445E">
        <w:rPr>
          <w:rFonts w:eastAsia="Times New Roman" w:cstheme="minorHAnsi"/>
          <w:lang w:eastAsia="pl-PL"/>
        </w:rPr>
        <w:t>Administrator będzie przetwarzał Państwa dane osobowe w celu:</w:t>
      </w:r>
    </w:p>
    <w:p w14:paraId="13172681" w14:textId="77777777" w:rsidR="00F33FF3" w:rsidRPr="00A8445E" w:rsidRDefault="00F33FF3" w:rsidP="00A41947">
      <w:pPr>
        <w:pStyle w:val="Akapitzlist"/>
        <w:numPr>
          <w:ilvl w:val="0"/>
          <w:numId w:val="6"/>
        </w:numPr>
        <w:shd w:val="clear" w:color="auto" w:fill="FFFFFF"/>
        <w:spacing w:after="0" w:line="240" w:lineRule="auto"/>
        <w:ind w:left="709" w:hanging="217"/>
        <w:jc w:val="both"/>
        <w:rPr>
          <w:rFonts w:eastAsia="Times New Roman" w:cstheme="minorHAnsi"/>
          <w:lang w:eastAsia="pl-PL"/>
        </w:rPr>
      </w:pPr>
      <w:r w:rsidRPr="00A8445E">
        <w:rPr>
          <w:rFonts w:eastAsia="Times New Roman" w:cstheme="minorHAnsi"/>
          <w:lang w:eastAsia="pl-PL"/>
        </w:rPr>
        <w:t>realizacji zawarcia umowy, zgodnie z art. 6 ust. 1 lit. b</w:t>
      </w:r>
      <w:r>
        <w:rPr>
          <w:rFonts w:eastAsia="Times New Roman" w:cstheme="minorHAnsi"/>
          <w:lang w:eastAsia="pl-PL"/>
        </w:rPr>
        <w:t> RODO;</w:t>
      </w:r>
    </w:p>
    <w:p w14:paraId="7A2CE087" w14:textId="0DD2028D" w:rsidR="00F33FF3" w:rsidRPr="00A8445E" w:rsidRDefault="00F33FF3" w:rsidP="00A41947">
      <w:pPr>
        <w:pStyle w:val="Akapitzlist"/>
        <w:numPr>
          <w:ilvl w:val="0"/>
          <w:numId w:val="6"/>
        </w:numPr>
        <w:shd w:val="clear" w:color="auto" w:fill="FFFFFF"/>
        <w:spacing w:after="0" w:line="240" w:lineRule="auto"/>
        <w:ind w:left="709" w:hanging="217"/>
        <w:jc w:val="both"/>
        <w:rPr>
          <w:rFonts w:eastAsia="Times New Roman" w:cstheme="minorHAnsi"/>
          <w:lang w:eastAsia="pl-PL"/>
        </w:rPr>
      </w:pPr>
      <w:r w:rsidRPr="00A8445E">
        <w:rPr>
          <w:rFonts w:eastAsia="Times New Roman" w:cstheme="minorHAnsi"/>
          <w:lang w:eastAsia="pl-PL"/>
        </w:rPr>
        <w:t>realizacji obowiązku prawnego ciążącego na Administratorze, zgodnie z</w:t>
      </w:r>
      <w:r>
        <w:rPr>
          <w:rFonts w:eastAsia="Times New Roman" w:cstheme="minorHAnsi"/>
          <w:lang w:eastAsia="pl-PL"/>
        </w:rPr>
        <w:t xml:space="preserve"> art. 6 ust. 1 lit. c RODO</w:t>
      </w:r>
      <w:r w:rsidR="00066A08">
        <w:rPr>
          <w:rFonts w:eastAsia="Times New Roman" w:cstheme="minorHAnsi"/>
          <w:lang w:eastAsia="pl-PL"/>
        </w:rPr>
        <w:t xml:space="preserve"> w związku z</w:t>
      </w:r>
      <w:r w:rsidR="00DE690C">
        <w:rPr>
          <w:rFonts w:eastAsia="Times New Roman" w:cstheme="minorHAnsi"/>
          <w:lang w:eastAsia="pl-PL"/>
        </w:rPr>
        <w:t xml:space="preserve"> art. 16 U</w:t>
      </w:r>
      <w:r w:rsidR="00066A08">
        <w:t>sta</w:t>
      </w:r>
      <w:r w:rsidR="00DE690C">
        <w:t>wy</w:t>
      </w:r>
      <w:r w:rsidR="00066A08">
        <w:t xml:space="preserve"> z </w:t>
      </w:r>
      <w:r w:rsidR="00DE690C">
        <w:t>dnia 29 stycznia 20</w:t>
      </w:r>
      <w:r w:rsidR="007A511D">
        <w:t>0</w:t>
      </w:r>
      <w:r w:rsidR="00DE690C">
        <w:t xml:space="preserve">4 </w:t>
      </w:r>
      <w:r w:rsidR="00066A08">
        <w:t xml:space="preserve">r. o </w:t>
      </w:r>
      <w:r w:rsidR="00DE690C">
        <w:t>Inspekcji Weterynaryjnej</w:t>
      </w:r>
      <w:r w:rsidR="00066A08">
        <w:t>;</w:t>
      </w:r>
    </w:p>
    <w:p w14:paraId="26AE87B1" w14:textId="77777777" w:rsidR="00F33FF3" w:rsidRPr="00A8445E" w:rsidRDefault="00F33FF3" w:rsidP="00A41947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ind w:left="426"/>
        <w:jc w:val="both"/>
        <w:rPr>
          <w:rFonts w:eastAsia="Times New Roman" w:cstheme="minorHAnsi"/>
          <w:lang w:eastAsia="pl-PL"/>
        </w:rPr>
      </w:pPr>
      <w:r w:rsidRPr="00A8445E">
        <w:t>Podanie przez Pa</w:t>
      </w:r>
      <w:r w:rsidRPr="00A8445E">
        <w:rPr>
          <w:rFonts w:eastAsia="Times New Roman" w:cs="Times New Roman"/>
        </w:rPr>
        <w:t>ń</w:t>
      </w:r>
      <w:r w:rsidRPr="00A8445E">
        <w:rPr>
          <w:rFonts w:eastAsia="Times New Roman"/>
        </w:rPr>
        <w:t>stwa danych osobowych jest dobrowolne, ale niezb</w:t>
      </w:r>
      <w:r w:rsidRPr="00A8445E">
        <w:rPr>
          <w:rFonts w:eastAsia="Times New Roman" w:cs="Times New Roman"/>
        </w:rPr>
        <w:t>ę</w:t>
      </w:r>
      <w:r w:rsidRPr="00A8445E">
        <w:rPr>
          <w:rFonts w:eastAsia="Times New Roman"/>
        </w:rPr>
        <w:t>dne do wykonania cel</w:t>
      </w:r>
      <w:r w:rsidRPr="00A8445E">
        <w:rPr>
          <w:rFonts w:eastAsia="Times New Roman" w:cs="Times New Roman"/>
        </w:rPr>
        <w:t>ó</w:t>
      </w:r>
      <w:r w:rsidRPr="00A8445E">
        <w:rPr>
          <w:rFonts w:eastAsia="Times New Roman"/>
        </w:rPr>
        <w:t>w okre</w:t>
      </w:r>
      <w:r w:rsidRPr="00A8445E">
        <w:rPr>
          <w:rFonts w:eastAsia="Times New Roman" w:cs="Times New Roman"/>
        </w:rPr>
        <w:t>ś</w:t>
      </w:r>
      <w:r w:rsidRPr="00A8445E">
        <w:rPr>
          <w:rFonts w:eastAsia="Times New Roman"/>
        </w:rPr>
        <w:t>lonych w pkt 4.</w:t>
      </w:r>
    </w:p>
    <w:p w14:paraId="10985377" w14:textId="77777777" w:rsidR="00F33FF3" w:rsidRPr="00A8445E" w:rsidRDefault="00F33FF3" w:rsidP="00A41947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ind w:left="426"/>
        <w:jc w:val="both"/>
        <w:rPr>
          <w:rFonts w:eastAsia="Times New Roman" w:cstheme="minorHAnsi"/>
          <w:lang w:eastAsia="pl-PL"/>
        </w:rPr>
      </w:pPr>
      <w:r w:rsidRPr="00A8445E">
        <w:rPr>
          <w:rFonts w:eastAsia="Times New Roman" w:cstheme="minorHAnsi"/>
          <w:lang w:eastAsia="pl-PL"/>
        </w:rPr>
        <w:t xml:space="preserve">Odbiorcami Państwa danych osobowych mogą być wyłącznie organy publiczne i inne podmioty upoważnione na podstawie odrębnych przepisów. </w:t>
      </w:r>
    </w:p>
    <w:p w14:paraId="3EC6BE9E" w14:textId="77777777" w:rsidR="00F33FF3" w:rsidRPr="00A024A0" w:rsidRDefault="00F33FF3" w:rsidP="00A41947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ind w:left="426"/>
        <w:jc w:val="both"/>
        <w:rPr>
          <w:rFonts w:eastAsia="Times New Roman" w:cstheme="minorHAnsi"/>
          <w:lang w:eastAsia="pl-PL"/>
        </w:rPr>
      </w:pPr>
      <w:r w:rsidRPr="00A8445E">
        <w:rPr>
          <w:rFonts w:eastAsia="Times New Roman" w:cstheme="minorHAnsi"/>
          <w:lang w:eastAsia="pl-PL"/>
        </w:rPr>
        <w:t xml:space="preserve">Państwa dane osobowe będą przechowywane przez okres trwania umowy oraz w obowiązkowym okresie przechowywania dokumentacji związanej z umowami, ustalanym zgodnie z odrębnymi przepisami prawa w oparciu o uzasadniony interes </w:t>
      </w:r>
      <w:r w:rsidRPr="00A024A0">
        <w:rPr>
          <w:rFonts w:eastAsia="Times New Roman" w:cstheme="minorHAnsi"/>
          <w:lang w:eastAsia="pl-PL"/>
        </w:rPr>
        <w:t xml:space="preserve">realizowany przez </w:t>
      </w:r>
      <w:r>
        <w:rPr>
          <w:rFonts w:eastAsia="Times New Roman" w:cstheme="minorHAnsi"/>
          <w:lang w:eastAsia="pl-PL"/>
        </w:rPr>
        <w:t>A</w:t>
      </w:r>
      <w:r w:rsidRPr="00A024A0">
        <w:rPr>
          <w:rFonts w:eastAsia="Times New Roman" w:cstheme="minorHAnsi"/>
          <w:lang w:eastAsia="pl-PL"/>
        </w:rPr>
        <w:t>dministratora</w:t>
      </w:r>
      <w:r>
        <w:rPr>
          <w:rFonts w:eastAsia="Times New Roman" w:cstheme="minorHAnsi"/>
          <w:lang w:eastAsia="pl-PL"/>
        </w:rPr>
        <w:t>.</w:t>
      </w:r>
    </w:p>
    <w:p w14:paraId="698B8AB0" w14:textId="77777777" w:rsidR="00F33FF3" w:rsidRDefault="00F33FF3" w:rsidP="00A41947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ind w:left="426"/>
        <w:jc w:val="both"/>
        <w:rPr>
          <w:rFonts w:eastAsia="Times New Roman" w:cstheme="minorHAnsi"/>
          <w:lang w:eastAsia="pl-PL"/>
        </w:rPr>
      </w:pPr>
      <w:r w:rsidRPr="005D3D32">
        <w:rPr>
          <w:rFonts w:eastAsia="Times New Roman" w:cstheme="minorHAnsi"/>
          <w:lang w:eastAsia="pl-PL"/>
        </w:rPr>
        <w:t>Państwa dane osobowe nie będą podlegały zautomatyzowanemu podejmowaniu decyzji oraz profilowaniu, a także nie będą przekazywane do państwa trzeciego lub organizacji międzynarodowej.</w:t>
      </w:r>
    </w:p>
    <w:p w14:paraId="2954733B" w14:textId="77777777" w:rsidR="00F33FF3" w:rsidRPr="00F33FF3" w:rsidRDefault="00F33FF3" w:rsidP="00A41947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ind w:left="426"/>
        <w:jc w:val="both"/>
        <w:rPr>
          <w:rFonts w:eastAsia="Times New Roman" w:cstheme="minorHAnsi"/>
          <w:lang w:eastAsia="pl-PL"/>
        </w:rPr>
      </w:pPr>
      <w:r w:rsidRPr="00F33FF3">
        <w:rPr>
          <w:rFonts w:eastAsia="Times New Roman" w:cstheme="minorHAnsi"/>
          <w:lang w:eastAsia="pl-PL"/>
        </w:rPr>
        <w:t xml:space="preserve">Przysługuje Państwu prawo dostępu do danych, sprostowania danych, usunięcia danych w sytuacji, gdy przetwarzanie nie następuje w celu wywiązania się z obowiązku prawnego ciążącego na Administratorze lub wykonania zadania realizowanego w interesie publicznym lub w ramach sprawowania władzy publicznej, </w:t>
      </w:r>
      <w:r>
        <w:rPr>
          <w:rFonts w:eastAsia="Times New Roman" w:cstheme="minorHAnsi"/>
          <w:lang w:eastAsia="pl-PL"/>
        </w:rPr>
        <w:t xml:space="preserve">prawo </w:t>
      </w:r>
      <w:r w:rsidRPr="00F33FF3">
        <w:rPr>
          <w:rFonts w:eastAsia="Times New Roman" w:cstheme="minorHAnsi"/>
          <w:lang w:eastAsia="pl-PL"/>
        </w:rPr>
        <w:t xml:space="preserve">ograniczenia przetwarzania lub wniesienia sprzeciwu wobec przetwarzania, </w:t>
      </w:r>
      <w:r>
        <w:rPr>
          <w:rFonts w:eastAsia="Times New Roman" w:cstheme="minorHAnsi"/>
          <w:lang w:eastAsia="pl-PL"/>
        </w:rPr>
        <w:t xml:space="preserve">prawo </w:t>
      </w:r>
      <w:r w:rsidRPr="00F33FF3">
        <w:rPr>
          <w:rFonts w:eastAsia="Times New Roman" w:cstheme="minorHAnsi"/>
          <w:lang w:eastAsia="pl-PL"/>
        </w:rPr>
        <w:t>przenoszenia danych</w:t>
      </w:r>
      <w:r>
        <w:rPr>
          <w:rFonts w:eastAsia="Times New Roman" w:cstheme="minorHAnsi"/>
          <w:lang w:eastAsia="pl-PL"/>
        </w:rPr>
        <w:t xml:space="preserve"> oraz</w:t>
      </w:r>
      <w:r w:rsidRPr="00F33FF3">
        <w:rPr>
          <w:rFonts w:eastAsia="Times New Roman" w:cstheme="minorHAnsi"/>
          <w:lang w:eastAsia="pl-PL"/>
        </w:rPr>
        <w:t xml:space="preserve"> niepodlegania decyzjom opartym wyłącznie na profilowaniu.</w:t>
      </w:r>
    </w:p>
    <w:p w14:paraId="27D56A7D" w14:textId="77777777" w:rsidR="00D522FE" w:rsidRPr="00F33FF3" w:rsidRDefault="00F33FF3" w:rsidP="00A41947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ind w:left="426"/>
        <w:jc w:val="both"/>
        <w:rPr>
          <w:rFonts w:eastAsia="Times New Roman" w:cstheme="minorHAnsi"/>
          <w:lang w:eastAsia="pl-PL"/>
        </w:rPr>
      </w:pPr>
      <w:r w:rsidRPr="00CC49ED">
        <w:rPr>
          <w:rFonts w:eastAsia="Times New Roman" w:cstheme="minorHAnsi"/>
          <w:lang w:eastAsia="pl-PL"/>
        </w:rPr>
        <w:t>Przysługuje Państwu również prawo wniesienia skargi do organu nadzorczego – Prezesa Urzędu Ochrony Danych Osobowych (ul. St</w:t>
      </w:r>
      <w:r>
        <w:rPr>
          <w:rFonts w:eastAsia="Times New Roman" w:cstheme="minorHAnsi"/>
          <w:lang w:eastAsia="pl-PL"/>
        </w:rPr>
        <w:t>awki 2, 00-193 Warszawa).</w:t>
      </w:r>
    </w:p>
    <w:sectPr w:rsidR="00D522FE" w:rsidRPr="00F33FF3" w:rsidSect="00F76780">
      <w:pgSz w:w="11906" w:h="16838"/>
      <w:pgMar w:top="567" w:right="849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108A7"/>
    <w:multiLevelType w:val="hybridMultilevel"/>
    <w:tmpl w:val="4372BD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80D6F"/>
    <w:multiLevelType w:val="hybridMultilevel"/>
    <w:tmpl w:val="35AC649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B5270DA"/>
    <w:multiLevelType w:val="hybridMultilevel"/>
    <w:tmpl w:val="3CAE3D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312D14"/>
    <w:multiLevelType w:val="hybridMultilevel"/>
    <w:tmpl w:val="0DBC41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DC1850"/>
    <w:multiLevelType w:val="hybridMultilevel"/>
    <w:tmpl w:val="F7A05D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8C05AD"/>
    <w:multiLevelType w:val="hybridMultilevel"/>
    <w:tmpl w:val="15687368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B75D94"/>
    <w:multiLevelType w:val="hybridMultilevel"/>
    <w:tmpl w:val="8190D02E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7" w15:restartNumberingAfterBreak="0">
    <w:nsid w:val="40AC475B"/>
    <w:multiLevelType w:val="hybridMultilevel"/>
    <w:tmpl w:val="6E0422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597A9D"/>
    <w:multiLevelType w:val="hybridMultilevel"/>
    <w:tmpl w:val="59A6BA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350615"/>
    <w:multiLevelType w:val="hybridMultilevel"/>
    <w:tmpl w:val="FEE42EC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76DE6EB6"/>
    <w:multiLevelType w:val="hybridMultilevel"/>
    <w:tmpl w:val="10D05F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7845106">
    <w:abstractNumId w:val="10"/>
  </w:num>
  <w:num w:numId="2" w16cid:durableId="885873529">
    <w:abstractNumId w:val="3"/>
  </w:num>
  <w:num w:numId="3" w16cid:durableId="72437123">
    <w:abstractNumId w:val="0"/>
  </w:num>
  <w:num w:numId="4" w16cid:durableId="645472566">
    <w:abstractNumId w:val="7"/>
  </w:num>
  <w:num w:numId="5" w16cid:durableId="1489249154">
    <w:abstractNumId w:val="8"/>
  </w:num>
  <w:num w:numId="6" w16cid:durableId="442578357">
    <w:abstractNumId w:val="2"/>
  </w:num>
  <w:num w:numId="7" w16cid:durableId="338235331">
    <w:abstractNumId w:val="5"/>
  </w:num>
  <w:num w:numId="8" w16cid:durableId="1349603968">
    <w:abstractNumId w:val="6"/>
  </w:num>
  <w:num w:numId="9" w16cid:durableId="2054033775">
    <w:abstractNumId w:val="9"/>
  </w:num>
  <w:num w:numId="10" w16cid:durableId="1300302115">
    <w:abstractNumId w:val="1"/>
  </w:num>
  <w:num w:numId="11" w16cid:durableId="739254365">
    <w:abstractNumId w:val="4"/>
  </w:num>
  <w:num w:numId="12" w16cid:durableId="104301715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53896365">
    <w:abstractNumId w:val="7"/>
  </w:num>
  <w:num w:numId="14" w16cid:durableId="87951690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0EB7"/>
    <w:rsid w:val="0003786F"/>
    <w:rsid w:val="00066A08"/>
    <w:rsid w:val="000F2B35"/>
    <w:rsid w:val="00161ECF"/>
    <w:rsid w:val="00170666"/>
    <w:rsid w:val="00286684"/>
    <w:rsid w:val="002B71FA"/>
    <w:rsid w:val="003A0EB7"/>
    <w:rsid w:val="0045080E"/>
    <w:rsid w:val="004B6759"/>
    <w:rsid w:val="0068722F"/>
    <w:rsid w:val="00693217"/>
    <w:rsid w:val="006F131E"/>
    <w:rsid w:val="007A511D"/>
    <w:rsid w:val="009D2870"/>
    <w:rsid w:val="009D4311"/>
    <w:rsid w:val="00A41947"/>
    <w:rsid w:val="00A45062"/>
    <w:rsid w:val="00A82C85"/>
    <w:rsid w:val="00D522FE"/>
    <w:rsid w:val="00D64DA5"/>
    <w:rsid w:val="00D82316"/>
    <w:rsid w:val="00DE31B8"/>
    <w:rsid w:val="00DE690C"/>
    <w:rsid w:val="00EF0023"/>
    <w:rsid w:val="00F33FF3"/>
    <w:rsid w:val="00F76780"/>
    <w:rsid w:val="00FD2C7B"/>
    <w:rsid w:val="00FD7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98DF5"/>
  <w15:chartTrackingRefBased/>
  <w15:docId w15:val="{CD529083-C3C9-4945-BF92-2E729095D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0EB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A0EB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301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PROTEGO</dc:creator>
  <cp:keywords/>
  <dc:description/>
  <cp:lastModifiedBy>IOD</cp:lastModifiedBy>
  <cp:revision>11</cp:revision>
  <cp:lastPrinted>2023-11-27T17:21:00Z</cp:lastPrinted>
  <dcterms:created xsi:type="dcterms:W3CDTF">2023-01-04T20:37:00Z</dcterms:created>
  <dcterms:modified xsi:type="dcterms:W3CDTF">2025-02-17T07:32:00Z</dcterms:modified>
</cp:coreProperties>
</file>